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2021./2022.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36E7342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1E314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leksikologija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074C8220" w:rsidR="00693F1A" w:rsidRDefault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093E5DF5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(jednopredmetni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6E06CB74" w:rsidR="00693F1A" w:rsidRDefault="001E31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6EE8D602" w:rsidR="00693F1A" w:rsidRDefault="001E314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7DFFD2E5" w:rsidR="00693F1A" w:rsidRDefault="001E314F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ECD9B63" w14:textId="77777777" w:rsidR="001E314F" w:rsidRPr="001E314F" w:rsidRDefault="001E314F" w:rsidP="001E314F">
            <w:pPr>
              <w:spacing w:before="20" w:after="20"/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</w:pPr>
            <w:r w:rsidRPr="001E314F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PREDAVANJE: dv. 232 ponedjeljkom 16 – 18 h </w:t>
            </w:r>
          </w:p>
          <w:p w14:paraId="0A9BAB01" w14:textId="60CF0DDD" w:rsidR="0057562B" w:rsidRDefault="001E314F" w:rsidP="001E314F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E314F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SEMINAR: dv. 232 ponedjeljkom 18 – 20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3B8EFF6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28. veljače 2022.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7DB5192C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10. lipnja 2022.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354D06A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Marijana Bašić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61DDA68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506011F4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16 – 18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E1E35DC" w14:textId="77777777" w:rsidR="00C22C14" w:rsidRPr="00C502BE" w:rsidRDefault="00C22C14" w:rsidP="00C502BE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502BE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0804F638" w14:textId="6A1DB357" w:rsidR="00C22C14" w:rsidRPr="00C22C14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drediti i opisati temeljne pojmove iz područja hrvatske leksikologije;</w:t>
            </w:r>
          </w:p>
          <w:p w14:paraId="416665C9" w14:textId="1C4768AF" w:rsidR="00C22C14" w:rsidRPr="00C22C14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pisati leksikološki sustav hrvatskog standardnog jezika;</w:t>
            </w:r>
          </w:p>
          <w:p w14:paraId="105BA6A4" w14:textId="460DE4CE" w:rsidR="00C22C14" w:rsidRPr="00C22C14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svrnuti se na otvorena pitanja na području leksikologije u hrvatskom standardnom jeziku;</w:t>
            </w:r>
          </w:p>
          <w:p w14:paraId="27149428" w14:textId="55219FB1" w:rsidR="00C22C14" w:rsidRPr="00C22C14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p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 xml:space="preserve">rimjereno primijeniti stečena znanja;  </w:t>
            </w:r>
          </w:p>
          <w:p w14:paraId="1E51BD1D" w14:textId="1D0C9ADF" w:rsidR="0057562B" w:rsidRPr="00F92DDC" w:rsidRDefault="00C22C14" w:rsidP="00C22C14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d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ovoditi leksikologiju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C502BE" w:rsidRDefault="00B84027" w:rsidP="00C502BE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502BE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1BC188C6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ovladavanje metajezikom struke;</w:t>
            </w:r>
          </w:p>
          <w:p w14:paraId="6AA8D4AA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jezično analiziranje teksta;</w:t>
            </w:r>
          </w:p>
          <w:p w14:paraId="69F37B8F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/>
              </w:rPr>
              <w:t>identificiranje i analiziranje uloge frazeologije u društvenim procesima.</w:t>
            </w:r>
          </w:p>
          <w:p w14:paraId="06AFD08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color w:val="FF0000"/>
                <w:sz w:val="18"/>
                <w:szCs w:val="18"/>
              </w:rPr>
            </w:pP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375AFB3C" w:rsidR="0057562B" w:rsidRPr="00C502BE" w:rsidRDefault="00B84027" w:rsidP="00C502BE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502BE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 Napisan i izložen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9B5EF5" w14:textId="01254D51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sa strukturom leksika hrvatskoga standardnog jezika, s osnovnim leksičko-semantičkim odnosima u njemu te s raslojavanjem leksika i leksičkim posuđivanjem.</w:t>
            </w:r>
          </w:p>
        </w:tc>
      </w:tr>
      <w:tr w:rsidR="0057562B" w:rsidRPr="00C22C14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Pr="00C22C14" w:rsidRDefault="0057562B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D7288A7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1. Leksikologija kao jezikoslovna disciplina. Njezin odnos prema ostalim leksičkim disciplinama. Leksikologija i leksikografija. Leksikologija prema lingvističkim disciplinama (fonologiji, morfologiji, sintaksi, tvorbi riječi, etimologiji).</w:t>
            </w:r>
          </w:p>
          <w:p w14:paraId="0DF1631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2. Riječ i leksem. Pravopisna, gramatička i fonološka riječ. Leksem kao ukupnost oblika i značenja jedne riječi. Struktura leksema. Aloleks. Leksik. Leksikon. Leksička jedinica. Mentalni leksikon.</w:t>
            </w:r>
          </w:p>
          <w:p w14:paraId="0073E6FE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3. Definicija značenja. Ogden-Richardsov trokut. Leksičko značenje. Denotacija. Konotacija. Domena primjene. Tipovi značenja. Raščlamba značenja. Jedinica  raščlambe. Vrsta raščlambe (komponentna, konceptualna, prototipna, asocijativna).</w:t>
            </w:r>
          </w:p>
          <w:p w14:paraId="79714C2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4. Jednoznačnost i višeznačnost leksema. Polisemija. Mehanizmi polisemije: leksička metafora, leksička metonimija i leksička sinegdoha.</w:t>
            </w:r>
          </w:p>
          <w:p w14:paraId="0A826E2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5. Antonimija i antonimi. Pojam suprotnosti. Vrste suprotnosti. Klasifikacija antonima. Raznokorijenski i istokorijenski antonimi. Konverzivni, kvalitativni (stupnjeviti), koordinacijski, vektorni i komplementarni antonimi. Općejezični i kontekstualni antonimi. Enantiosemija.</w:t>
            </w:r>
          </w:p>
          <w:p w14:paraId="48C7827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6. Sinonimija i sinonimi. Istoznačnost i bliskoznačnost. Istoznačnice i bliskoznačnice. Skala sinonimičnosti. Pravi i nepravi, apsolutni i relativni sinonimi. Sinonimski niz. Sinonimija i sinonimičnost. Referencija, koreferencija, endofora, (anafora i katafora) i egzofora (deiksija i homofora). Elementi leksičke sinonimičnosti. Sinonimični odnosi u tekstu. Kognitivni sinonimi. </w:t>
            </w:r>
          </w:p>
          <w:p w14:paraId="28E3E119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7. Homonimija i homonimi. Leksička i morfološka homonimija. Homonimi, homografi i homofoni. Definicija homonima. Pravi i nepravi homonimi. Potpuni i djelomični homonimi. </w:t>
            </w:r>
          </w:p>
          <w:p w14:paraId="493F50D3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8.  Putovi nastanka homonima. Primarni („pravi“) homonimi. Tvorbeni homonimi. Homonimi nastali posuđivanjem i prilagodbom posuđenica. Raspad višeznačnosti. Homonimski konflikt.</w:t>
            </w:r>
          </w:p>
          <w:p w14:paraId="1D0C9934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9. Hiperonimija i hiponimija. Kohiponimija. Meronimija. Holonimija. Paronimija.</w:t>
            </w:r>
          </w:p>
          <w:p w14:paraId="075E1E9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10. Raslojavanje leksika. Vremensko raslojavanje leksika. Aktivni i pasivni leksik. Historizmi. Arhaizmi. Zastarjelice. Neologizmi.</w:t>
            </w:r>
          </w:p>
          <w:p w14:paraId="40C8FB6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11.  Leksemi na prijelazu. Područno raslojavanje leksika. Lokalizmi. Regionalizmi. Dijalektizmi.</w:t>
            </w:r>
          </w:p>
          <w:p w14:paraId="79623346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12. Jezici u kontaktu. Model i replika. Prilagodba modela: potpuna, nulta, djelomična ili kompromisna, slobodna.</w:t>
            </w:r>
          </w:p>
          <w:p w14:paraId="47560ADA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13. Transfonemizacija, transmorfemizacija, transderivacija, transsintaktizacija, transsemantizacija. Kontaktološki rječnici.</w:t>
            </w:r>
          </w:p>
          <w:p w14:paraId="4AEB21F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14. Jezični purizam. Ksenofobni, arhaični, elitistički, reformistički, etnografski purizam. Vanjske i unutarnje mete jezičnoga purizma. Racionalna i iracionalna motivacija jezičnoga purizam</w:t>
            </w:r>
          </w:p>
          <w:p w14:paraId="46C4A8CA" w14:textId="3981DEBC" w:rsidR="0057562B" w:rsidRPr="00B84027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15. Sinteza.</w:t>
            </w: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14D075F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Lakoff, George; Mark Johnson. 2015.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Metafore koje život znače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Prev. Anera Ryznar. Zagreb: Disput.</w:t>
            </w:r>
          </w:p>
          <w:p w14:paraId="532078F7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Petrović, Bernardina. 2005.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Sinonimija u leksičkome sustavu hrvatskoga jezika. 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U: Sinonimija i sinonimičnost u hrvatskome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: 91–146. Zagreb: Hrvatska sveučilišna naklada.</w:t>
            </w:r>
          </w:p>
          <w:p w14:paraId="1FCD7113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Raffaeli, Ida. 2015.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 značenju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semantiku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2777BB79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Samardžija, M. 1989. Homonimija u hrvatskom književnom jeziku. Radovi Zavoda za slavensku filologiju 24, 1–70.</w:t>
            </w:r>
          </w:p>
          <w:p w14:paraId="375FD511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Šarić, Ljiljana. 2007.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Klasifikacija antonima. 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U: Antonimija u hrvatskome jeziku: semantički, tvorbeni i sintaktički opis: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80–121. Zagreb: Hrvatska sveučilišna naklada.</w:t>
            </w:r>
          </w:p>
          <w:p w14:paraId="727DCB48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Šimunović, Petar. 2009.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hrvatsko imenoslovlje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marketing-Tehnička knjiga.</w:t>
            </w:r>
          </w:p>
          <w:p w14:paraId="5EEC8EC0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2021.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 u hrvatskome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Osijek: Sveučilište Josipa Jurja Strossmayera u Osijeku, Filozofski fakultet.</w:t>
            </w:r>
          </w:p>
          <w:p w14:paraId="342D56DC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Trask, Robert Lawrence. 2005.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Temeljni lingvistički pojmovi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Školska knjiga. Preveo Benedikt Perak. [Afazija. Analogija. Arbitrarnost. Denotacija. Dijalekt. Disleksija. Društveno raslojavanje jezika. Etimologija. Frazem. Ikoničnost. Ime. Jezični dodir. Jezični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znak. Komponentna analiza. Konotacija. Leksik. Leksikografija. Metafora. Onomastika. Posuđenica. Pragmatika. Semantička uloga. Semantika. Semiotika.]</w:t>
            </w:r>
          </w:p>
          <w:p w14:paraId="4EAEF11D" w14:textId="4A69FA1B" w:rsidR="0057562B" w:rsidRDefault="00C22C14" w:rsidP="00C22C14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Turk, Marija. 2013.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Jezično kalkiranje u teoriji i praksi. Prilog lingvistici jezičnih dodira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Zagreb/Rijeka: Hrvatska sveučilišna naklada/Filozofski fakultet Sveučilišta u Rijeci.</w:t>
            </w: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20098C2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Berruto, Gaetano. 1994.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Semantika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Antibarbarus. Prevela Iva Grgić.</w:t>
            </w:r>
          </w:p>
          <w:p w14:paraId="3BF10991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Bratanić, Maja. 1994.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Leksikologija i leksikografija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Filologija 22/23, 235–244.</w:t>
            </w:r>
          </w:p>
          <w:p w14:paraId="2908D745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Cruse, D. A. 1986.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Lexical semantics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Cambridge: Cambridge University Press.</w:t>
            </w:r>
          </w:p>
          <w:p w14:paraId="53373281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Erdeljac, Vlasta. 2009.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Mentalni leksikon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Ibis grafika.</w:t>
            </w:r>
          </w:p>
          <w:p w14:paraId="079960CC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Filipović, Rudolf. 1986.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Teorija jezika u kontaktu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JAZU – Školska knjiga.</w:t>
            </w:r>
          </w:p>
          <w:p w14:paraId="22233519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Hudaček, Lana; Milica Mihaljević. 2009.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Homonimija kao leksikografski problem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Rasprave Instituta za hrvatski jezik i jezikoslovlje 35, 159–186.</w:t>
            </w:r>
          </w:p>
          <w:p w14:paraId="3BB8C265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Hudeček, Lana; Mihaljević, Milica. 2012.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terminološki priručnik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3A066D04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Kapetanović, Amir. 2005/2006.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Historizmi i semantičke promjene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Rasprave instituta za hrvatski jezik i jezikoslovlje 31, 153–163. </w:t>
            </w:r>
          </w:p>
          <w:p w14:paraId="23910181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Kapetanović, Amir. 2004.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Arhaizmi u hrvatskom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Doktorska disertacija. Zagreb: Filozofski fakultet.</w:t>
            </w:r>
          </w:p>
          <w:p w14:paraId="0CF37D8B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Lyons, John. 1996.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Linguistic semantics: an introduction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Cambridge: Cambridge University Press.</w:t>
            </w:r>
          </w:p>
          <w:p w14:paraId="74240281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Mršić, Dubravko. 2000.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Eponimski leksikon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2480F3DE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Muhvić-Dimanovski, Vesna 2005.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Neologizmi. Problemi teorije i primjene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FF press.</w:t>
            </w:r>
          </w:p>
          <w:p w14:paraId="02185FCC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Samardžija, Marko. 1989/1990.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 egzotizmima u hrvatskom književnom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Jezik 37: 77–81.</w:t>
            </w:r>
          </w:p>
          <w:p w14:paraId="7C1FC7E8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Samardžija, Marko. 1995.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Leksikologija s poviješću hrvatskoga jezika.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Zagreb: Školska knjiga. Popravljena izdanja: Zagreb: Školska knjiga, 11998., 22000., 32001., 42003.</w:t>
            </w:r>
          </w:p>
          <w:p w14:paraId="6A451554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Šarić, Ljiljana. 1994.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Antonimija u strukturi jednojezičnih rječnika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Filologija 22/23: 269–274.</w:t>
            </w:r>
          </w:p>
          <w:p w14:paraId="775026A2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Tafra, Branka. 2005.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Od riječi do rječnika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58E6FD00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Znika, Marija. 1995.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Sinonimija i kontekst: na primjerima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Filologija 24/25: 387-390.</w:t>
            </w:r>
          </w:p>
          <w:p w14:paraId="3084D56C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Zgusta, Ladislav. 1991.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Priručnik leksikografije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Sarajevo: Svjetlost.</w:t>
            </w:r>
          </w:p>
          <w:p w14:paraId="3233D6C9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428F15AB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0 – 60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0950095D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61 – 69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923E215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70 – 81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2EED16ED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81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7842885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5F1CD" w14:textId="77777777" w:rsidR="00294928" w:rsidRDefault="00294928">
      <w:pPr>
        <w:spacing w:before="0" w:after="0"/>
      </w:pPr>
      <w:r>
        <w:separator/>
      </w:r>
    </w:p>
  </w:endnote>
  <w:endnote w:type="continuationSeparator" w:id="0">
    <w:p w14:paraId="0F252FBE" w14:textId="77777777" w:rsidR="00294928" w:rsidRDefault="002949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1A406" w14:textId="77777777" w:rsidR="00294928" w:rsidRDefault="00294928">
      <w:pPr>
        <w:spacing w:before="0" w:after="0"/>
      </w:pPr>
      <w:r>
        <w:separator/>
      </w:r>
    </w:p>
  </w:footnote>
  <w:footnote w:type="continuationSeparator" w:id="0">
    <w:p w14:paraId="6413A374" w14:textId="77777777" w:rsidR="00294928" w:rsidRDefault="00294928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79745E" w:rsidRDefault="00B360C4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79745E" w:rsidRDefault="00B360C4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1A"/>
    <w:rsid w:val="00077983"/>
    <w:rsid w:val="00180672"/>
    <w:rsid w:val="001E314F"/>
    <w:rsid w:val="00294928"/>
    <w:rsid w:val="002B1A6F"/>
    <w:rsid w:val="0032450F"/>
    <w:rsid w:val="0057562B"/>
    <w:rsid w:val="00693F1A"/>
    <w:rsid w:val="006F36C6"/>
    <w:rsid w:val="007807DC"/>
    <w:rsid w:val="0094585F"/>
    <w:rsid w:val="00A21EBD"/>
    <w:rsid w:val="00A357D6"/>
    <w:rsid w:val="00B360C4"/>
    <w:rsid w:val="00B84027"/>
    <w:rsid w:val="00C22C14"/>
    <w:rsid w:val="00C502BE"/>
    <w:rsid w:val="00F47BF9"/>
    <w:rsid w:val="00F92DDC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emedic</dc:creator>
  <cp:lastModifiedBy>emedic</cp:lastModifiedBy>
  <cp:revision>2</cp:revision>
  <dcterms:created xsi:type="dcterms:W3CDTF">2022-03-23T07:25:00Z</dcterms:created>
  <dcterms:modified xsi:type="dcterms:W3CDTF">2022-03-23T07:25:00Z</dcterms:modified>
</cp:coreProperties>
</file>